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2F40" w:rsidRDefault="00762F40">
      <w:pPr>
        <w:jc w:val="both"/>
      </w:pPr>
    </w:p>
    <w:p w:rsidR="00762F40" w:rsidRDefault="00ED6480">
      <w:pPr>
        <w:spacing w:after="0" w:line="240" w:lineRule="auto"/>
        <w:jc w:val="both"/>
      </w:pPr>
      <w:bookmarkStart w:id="0" w:name="_Hlk236214995"/>
      <w:r>
        <w:t>Ogledni primjer: Pravilnik o provedbi postupaka jednostavne nabave</w:t>
      </w:r>
    </w:p>
    <w:p w:rsidR="00762F40" w:rsidRDefault="00762F40">
      <w:pPr>
        <w:spacing w:after="0" w:line="240" w:lineRule="auto"/>
        <w:jc w:val="both"/>
      </w:pPr>
    </w:p>
    <w:p w:rsidR="00762F40" w:rsidRPr="00830848" w:rsidRDefault="00ED6480">
      <w:pPr>
        <w:spacing w:after="0" w:line="240" w:lineRule="auto"/>
        <w:jc w:val="both"/>
      </w:pPr>
      <w:bookmarkStart w:id="1" w:name="_GoBack"/>
      <w:bookmarkEnd w:id="1"/>
      <w:r w:rsidRPr="00830848">
        <w:t>Na temelju članka 15. stavka 2. Zakona o javnoj nabavi (Narodne novine, br. 120/16, 114/22 i</w:t>
      </w:r>
    </w:p>
    <w:p w:rsidR="00762F40" w:rsidRPr="00830848" w:rsidRDefault="00ED6480">
      <w:pPr>
        <w:spacing w:after="0" w:line="240" w:lineRule="auto"/>
        <w:jc w:val="both"/>
      </w:pPr>
      <w:r w:rsidRPr="00830848">
        <w:t xml:space="preserve">48/26.) </w:t>
      </w:r>
      <w:r w:rsidRPr="00830848">
        <w:t>i</w:t>
      </w:r>
      <w:r w:rsidRPr="00830848">
        <w:t xml:space="preserve"> Statuta </w:t>
      </w:r>
      <w:r w:rsidR="00FD3EF4" w:rsidRPr="00830848">
        <w:t>Katoličke osnovne Škole “Josip Pavlišić”</w:t>
      </w:r>
      <w:r w:rsidRPr="00830848">
        <w:t>,  Školski odbor</w:t>
      </w:r>
      <w:r w:rsidR="00FD3EF4" w:rsidRPr="00830848">
        <w:t xml:space="preserve"> </w:t>
      </w:r>
      <w:r w:rsidR="00FD3EF4" w:rsidRPr="00830848">
        <w:t>Katoličke osnovne Škole “Josip Pavlišić”</w:t>
      </w:r>
      <w:r w:rsidR="00FD3EF4" w:rsidRPr="00830848">
        <w:t>,</w:t>
      </w:r>
      <w:r w:rsidRPr="00830848">
        <w:rPr>
          <w:lang w:val="hr-HR"/>
        </w:rPr>
        <w:t xml:space="preserve"> na</w:t>
      </w:r>
      <w:r w:rsidRPr="00830848">
        <w:t xml:space="preserve"> sjednici, </w:t>
      </w:r>
      <w:r w:rsidRPr="00830848">
        <w:t>održanoj</w:t>
      </w:r>
      <w:r w:rsidRPr="00830848">
        <w:t xml:space="preserve"> </w:t>
      </w:r>
      <w:r w:rsidRPr="00830848">
        <w:t>___________ 2026. godine donio je</w:t>
      </w:r>
    </w:p>
    <w:p w:rsidR="00762F40" w:rsidRDefault="00762F40">
      <w:pPr>
        <w:spacing w:after="0" w:line="240" w:lineRule="auto"/>
        <w:jc w:val="both"/>
      </w:pPr>
    </w:p>
    <w:p w:rsidR="00762F40" w:rsidRDefault="00ED6480">
      <w:pPr>
        <w:spacing w:after="0" w:line="240" w:lineRule="auto"/>
        <w:jc w:val="center"/>
        <w:rPr>
          <w:b/>
          <w:sz w:val="26"/>
        </w:rPr>
      </w:pPr>
      <w:r>
        <w:rPr>
          <w:b/>
          <w:sz w:val="26"/>
        </w:rPr>
        <w:t>PRAVILNIK</w:t>
      </w:r>
    </w:p>
    <w:p w:rsidR="00762F40" w:rsidRDefault="00762F40">
      <w:pPr>
        <w:spacing w:after="0" w:line="240" w:lineRule="auto"/>
        <w:jc w:val="center"/>
      </w:pPr>
    </w:p>
    <w:p w:rsidR="00762F40" w:rsidRDefault="00ED6480">
      <w:pPr>
        <w:spacing w:after="0" w:line="240" w:lineRule="auto"/>
        <w:jc w:val="center"/>
        <w:rPr>
          <w:b/>
          <w:sz w:val="26"/>
        </w:rPr>
      </w:pPr>
      <w:r>
        <w:rPr>
          <w:b/>
          <w:sz w:val="26"/>
        </w:rPr>
        <w:t>O PROVEDBI POSTUPAKA JEDNOSTAVNE NABAVE</w:t>
      </w:r>
    </w:p>
    <w:p w:rsidR="00762F40" w:rsidRDefault="00762F40">
      <w:pPr>
        <w:spacing w:after="0" w:line="240" w:lineRule="auto"/>
        <w:jc w:val="center"/>
      </w:pPr>
    </w:p>
    <w:p w:rsidR="00762F40" w:rsidRDefault="00ED6480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I. Opće odredbe</w:t>
      </w:r>
    </w:p>
    <w:p w:rsidR="00762F40" w:rsidRDefault="00762F40">
      <w:pPr>
        <w:spacing w:after="0" w:line="240" w:lineRule="auto"/>
        <w:jc w:val="center"/>
      </w:pPr>
    </w:p>
    <w:p w:rsidR="00762F40" w:rsidRDefault="00ED6480">
      <w:pPr>
        <w:spacing w:after="0" w:line="240" w:lineRule="auto"/>
        <w:jc w:val="center"/>
        <w:rPr>
          <w:b/>
        </w:rPr>
      </w:pPr>
      <w:r>
        <w:rPr>
          <w:b/>
        </w:rPr>
        <w:t>Članak 1.</w:t>
      </w:r>
    </w:p>
    <w:p w:rsidR="00762F40" w:rsidRDefault="00762F40">
      <w:pPr>
        <w:spacing w:after="0" w:line="240" w:lineRule="auto"/>
        <w:jc w:val="center"/>
      </w:pPr>
    </w:p>
    <w:p w:rsidR="00762F40" w:rsidRPr="00FD3EF4" w:rsidRDefault="00ED6480" w:rsidP="00FD3EF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(1</w:t>
      </w:r>
      <w:r w:rsidRPr="00FD3EF4">
        <w:rPr>
          <w:sz w:val="24"/>
          <w:szCs w:val="24"/>
        </w:rPr>
        <w:t>) Ovim Pravilnikom se uređuju pravila, uvjeti i postupci za nabavu robe i usluga naručitelja</w:t>
      </w:r>
    </w:p>
    <w:p w:rsidR="00762F40" w:rsidRPr="00FD3EF4" w:rsidRDefault="00FD3EF4" w:rsidP="00FD3EF4">
      <w:pPr>
        <w:spacing w:after="0" w:line="240" w:lineRule="auto"/>
        <w:jc w:val="both"/>
        <w:rPr>
          <w:sz w:val="24"/>
          <w:szCs w:val="24"/>
        </w:rPr>
      </w:pPr>
      <w:r w:rsidRPr="00FD3EF4">
        <w:rPr>
          <w:sz w:val="24"/>
          <w:szCs w:val="24"/>
        </w:rPr>
        <w:t>Katoličke osnovne Škole “Josip Pavlišić”</w:t>
      </w:r>
      <w:r w:rsidR="00ED6480" w:rsidRPr="00FD3EF4">
        <w:rPr>
          <w:sz w:val="24"/>
          <w:szCs w:val="24"/>
        </w:rPr>
        <w:t xml:space="preserve"> (u daljnjem tekstu: Škola) čija je procijenjena vrijednost bez</w:t>
      </w:r>
    </w:p>
    <w:p w:rsidR="00762F40" w:rsidRPr="00FD3EF4" w:rsidRDefault="00ED6480" w:rsidP="00FD3EF4">
      <w:pPr>
        <w:spacing w:after="0" w:line="240" w:lineRule="auto"/>
        <w:jc w:val="both"/>
        <w:rPr>
          <w:sz w:val="24"/>
          <w:szCs w:val="24"/>
        </w:rPr>
      </w:pPr>
      <w:r w:rsidRPr="00FD3EF4">
        <w:rPr>
          <w:sz w:val="24"/>
          <w:szCs w:val="24"/>
        </w:rPr>
        <w:t>poreza na dodanu vrijednost (PDV) manja od 50.000 eura i nabavu radova čija je procijenjena</w:t>
      </w:r>
    </w:p>
    <w:p w:rsidR="00762F40" w:rsidRPr="00FD3EF4" w:rsidRDefault="00ED6480" w:rsidP="00FD3EF4">
      <w:pPr>
        <w:spacing w:after="0" w:line="240" w:lineRule="auto"/>
        <w:jc w:val="both"/>
        <w:rPr>
          <w:sz w:val="24"/>
          <w:szCs w:val="24"/>
        </w:rPr>
      </w:pPr>
      <w:r w:rsidRPr="00FD3EF4">
        <w:rPr>
          <w:sz w:val="24"/>
          <w:szCs w:val="24"/>
        </w:rPr>
        <w:t>vrijednost bez poreza na dodanu vrijednost (PDV)  manja od 100.000 eura (u daljnj</w:t>
      </w:r>
      <w:r w:rsidRPr="00FD3EF4">
        <w:rPr>
          <w:sz w:val="24"/>
          <w:szCs w:val="24"/>
        </w:rPr>
        <w:t>em tekstu:</w:t>
      </w:r>
    </w:p>
    <w:p w:rsidR="00762F40" w:rsidRPr="00FD3EF4" w:rsidRDefault="00ED6480" w:rsidP="00FD3EF4">
      <w:pPr>
        <w:spacing w:after="0" w:line="240" w:lineRule="auto"/>
        <w:jc w:val="both"/>
        <w:rPr>
          <w:sz w:val="24"/>
          <w:szCs w:val="24"/>
        </w:rPr>
      </w:pPr>
      <w:r w:rsidRPr="00FD3EF4">
        <w:rPr>
          <w:sz w:val="24"/>
          <w:szCs w:val="24"/>
        </w:rPr>
        <w:t>jednostavna nabava).</w:t>
      </w:r>
    </w:p>
    <w:p w:rsidR="00762F40" w:rsidRPr="00FD3EF4" w:rsidRDefault="00ED6480" w:rsidP="00FD3EF4">
      <w:pPr>
        <w:spacing w:after="0" w:line="240" w:lineRule="auto"/>
        <w:jc w:val="both"/>
        <w:rPr>
          <w:sz w:val="24"/>
          <w:szCs w:val="24"/>
        </w:rPr>
      </w:pPr>
      <w:r w:rsidRPr="00FD3EF4">
        <w:rPr>
          <w:sz w:val="24"/>
          <w:szCs w:val="24"/>
        </w:rPr>
        <w:t>(2) Na postupke jednostavne nabave uređene ovim Pravilnikom ne primjenjuju se odredbe</w:t>
      </w:r>
    </w:p>
    <w:p w:rsidR="00762F40" w:rsidRPr="00FD3EF4" w:rsidRDefault="00ED6480" w:rsidP="00FD3EF4">
      <w:pPr>
        <w:spacing w:after="0" w:line="240" w:lineRule="auto"/>
        <w:jc w:val="both"/>
        <w:rPr>
          <w:sz w:val="24"/>
          <w:szCs w:val="24"/>
        </w:rPr>
      </w:pPr>
      <w:r w:rsidRPr="00FD3EF4">
        <w:rPr>
          <w:sz w:val="24"/>
          <w:szCs w:val="24"/>
        </w:rPr>
        <w:t>Zakona o javnoj nabavi.</w:t>
      </w:r>
    </w:p>
    <w:p w:rsidR="00762F40" w:rsidRPr="00FD3EF4" w:rsidRDefault="00ED6480" w:rsidP="00FD3EF4">
      <w:pPr>
        <w:spacing w:after="0" w:line="240" w:lineRule="auto"/>
        <w:jc w:val="both"/>
        <w:rPr>
          <w:sz w:val="24"/>
          <w:szCs w:val="24"/>
        </w:rPr>
      </w:pPr>
      <w:r w:rsidRPr="00FD3EF4">
        <w:rPr>
          <w:sz w:val="24"/>
          <w:szCs w:val="24"/>
        </w:rPr>
        <w:t>(3) Škola je obvezna primijeniti odredbe Zakona o javnoj nabavi za nabavu robe, radova,</w:t>
      </w:r>
    </w:p>
    <w:p w:rsidR="00762F40" w:rsidRPr="00FD3EF4" w:rsidRDefault="00ED6480" w:rsidP="00FD3EF4">
      <w:pPr>
        <w:spacing w:after="0" w:line="240" w:lineRule="auto"/>
        <w:jc w:val="both"/>
        <w:rPr>
          <w:sz w:val="24"/>
          <w:szCs w:val="24"/>
        </w:rPr>
      </w:pPr>
      <w:r w:rsidRPr="00FD3EF4">
        <w:rPr>
          <w:sz w:val="24"/>
          <w:szCs w:val="24"/>
        </w:rPr>
        <w:t>usluga te provedbu projekt</w:t>
      </w:r>
      <w:r w:rsidRPr="00FD3EF4">
        <w:rPr>
          <w:sz w:val="24"/>
          <w:szCs w:val="24"/>
        </w:rPr>
        <w:t>nih natječaja čija je procijenjena vrijednost jednaka ili veća od</w:t>
      </w:r>
    </w:p>
    <w:p w:rsidR="00762F40" w:rsidRDefault="00ED6480" w:rsidP="00FD3EF4">
      <w:pPr>
        <w:spacing w:after="0" w:line="240" w:lineRule="auto"/>
        <w:jc w:val="both"/>
        <w:rPr>
          <w:sz w:val="24"/>
          <w:szCs w:val="24"/>
        </w:rPr>
      </w:pPr>
      <w:r w:rsidRPr="00FD3EF4">
        <w:rPr>
          <w:sz w:val="24"/>
          <w:szCs w:val="24"/>
        </w:rPr>
        <w:t>pragova iz stavka 1. ovoga članka.</w:t>
      </w:r>
    </w:p>
    <w:p w:rsidR="00762F40" w:rsidRDefault="00762F40">
      <w:pPr>
        <w:spacing w:after="0" w:line="240" w:lineRule="auto"/>
        <w:jc w:val="both"/>
      </w:pPr>
    </w:p>
    <w:p w:rsidR="00762F40" w:rsidRDefault="00ED6480">
      <w:pPr>
        <w:spacing w:after="0" w:line="240" w:lineRule="auto"/>
        <w:jc w:val="center"/>
        <w:rPr>
          <w:b/>
        </w:rPr>
      </w:pPr>
      <w:r>
        <w:rPr>
          <w:b/>
        </w:rPr>
        <w:t>Članak 2.</w:t>
      </w:r>
    </w:p>
    <w:p w:rsidR="00762F40" w:rsidRDefault="00762F40">
      <w:pPr>
        <w:spacing w:after="0" w:line="240" w:lineRule="auto"/>
        <w:jc w:val="center"/>
      </w:pP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(1) Izrazi koji se koriste u ovom Pravilniku, a imaju rodno značenje, koriste se neutralno i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odnose se jednako na muški i ženski rod.</w:t>
      </w:r>
    </w:p>
    <w:p w:rsidR="00762F40" w:rsidRDefault="00762F40">
      <w:pPr>
        <w:spacing w:after="0" w:line="240" w:lineRule="auto"/>
        <w:jc w:val="both"/>
        <w:rPr>
          <w:sz w:val="24"/>
          <w:szCs w:val="24"/>
        </w:rPr>
      </w:pPr>
    </w:p>
    <w:p w:rsidR="00762F40" w:rsidRDefault="00ED6480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II. </w:t>
      </w:r>
      <w:r>
        <w:rPr>
          <w:b/>
          <w:sz w:val="24"/>
          <w:szCs w:val="24"/>
        </w:rPr>
        <w:t>Načela javne nabave</w:t>
      </w:r>
    </w:p>
    <w:p w:rsidR="00762F40" w:rsidRDefault="00762F40">
      <w:pPr>
        <w:spacing w:after="0" w:line="240" w:lineRule="auto"/>
        <w:jc w:val="center"/>
        <w:rPr>
          <w:sz w:val="24"/>
          <w:szCs w:val="24"/>
        </w:rPr>
      </w:pPr>
    </w:p>
    <w:p w:rsidR="00762F40" w:rsidRDefault="00ED6480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3.</w:t>
      </w:r>
    </w:p>
    <w:p w:rsidR="00762F40" w:rsidRDefault="00762F40">
      <w:pPr>
        <w:spacing w:after="0" w:line="240" w:lineRule="auto"/>
        <w:jc w:val="center"/>
        <w:rPr>
          <w:sz w:val="24"/>
          <w:szCs w:val="24"/>
        </w:rPr>
      </w:pP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(1) U provedbi postupaka jednostavne nabave sukladno ovom Pravilniku, Škola je obvezna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poštovati načela javne nabave iz članka 4. Zakona o javnoj nabavi, osigurati pravnu zaštitu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gospodarskim subjektima te primjenjiti elektr</w:t>
      </w:r>
      <w:r>
        <w:rPr>
          <w:sz w:val="24"/>
          <w:szCs w:val="24"/>
        </w:rPr>
        <w:t>onička sredstva komunikacije.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(2) Škola je obvezna primjenjivati odredbe ovoga Pravilnika na način koji omogućava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učinkovitu nabavu robe, usluga i radova te ekonomično i svrhovito trošenje proračunskih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sredstava.</w:t>
      </w:r>
    </w:p>
    <w:p w:rsidR="00762F40" w:rsidRDefault="00ED6480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III. Sukob interesa</w:t>
      </w:r>
    </w:p>
    <w:p w:rsidR="00762F40" w:rsidRDefault="00762F40">
      <w:pPr>
        <w:spacing w:after="0" w:line="240" w:lineRule="auto"/>
        <w:jc w:val="center"/>
        <w:rPr>
          <w:sz w:val="24"/>
          <w:szCs w:val="24"/>
        </w:rPr>
      </w:pPr>
    </w:p>
    <w:p w:rsidR="00762F40" w:rsidRDefault="00ED6480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4.</w:t>
      </w:r>
    </w:p>
    <w:p w:rsidR="00762F40" w:rsidRDefault="00762F40">
      <w:pPr>
        <w:spacing w:after="0" w:line="240" w:lineRule="auto"/>
        <w:jc w:val="center"/>
        <w:rPr>
          <w:sz w:val="24"/>
          <w:szCs w:val="24"/>
        </w:rPr>
      </w:pP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(1) Na </w:t>
      </w:r>
      <w:r>
        <w:rPr>
          <w:sz w:val="24"/>
          <w:szCs w:val="24"/>
        </w:rPr>
        <w:t>sprječavanje sukoba interesa na odgovarajući način se primjenjuju odredbe članaka 75.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 83. Zakona o javnoj nabavi.</w:t>
      </w:r>
    </w:p>
    <w:p w:rsidR="00762F40" w:rsidRDefault="00ED648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(2) Sukob interesa obuhvaća situacije kada predstavnici Škole (ravnatelj, članovi Školskog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odbora, članovi povjerenstva za provedbu postu</w:t>
      </w:r>
      <w:r>
        <w:rPr>
          <w:sz w:val="24"/>
          <w:szCs w:val="24"/>
        </w:rPr>
        <w:t>pka jednostavne nabave) koji sudjeluju u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postupku ili mogu utjecati na ishod, imaju izravan ili neizravan financijski, gospodarski ili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drugi osobni interes koji bi mogao kompromitirati njihovu nepristranost.</w:t>
      </w:r>
    </w:p>
    <w:p w:rsidR="00762F40" w:rsidRDefault="00762F40">
      <w:pPr>
        <w:spacing w:after="0" w:line="240" w:lineRule="auto"/>
        <w:jc w:val="both"/>
        <w:rPr>
          <w:sz w:val="24"/>
          <w:szCs w:val="24"/>
        </w:rPr>
      </w:pPr>
    </w:p>
    <w:p w:rsidR="00762F40" w:rsidRDefault="00ED6480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IV. Postupci jednostavne nabave</w:t>
      </w:r>
    </w:p>
    <w:p w:rsidR="00762F40" w:rsidRDefault="00762F40">
      <w:pPr>
        <w:spacing w:after="0" w:line="240" w:lineRule="auto"/>
        <w:jc w:val="center"/>
        <w:rPr>
          <w:sz w:val="24"/>
          <w:szCs w:val="24"/>
        </w:rPr>
      </w:pPr>
    </w:p>
    <w:p w:rsidR="00762F40" w:rsidRDefault="00ED6480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5.</w:t>
      </w:r>
    </w:p>
    <w:p w:rsidR="00762F40" w:rsidRDefault="00762F40">
      <w:pPr>
        <w:spacing w:after="0" w:line="240" w:lineRule="auto"/>
        <w:jc w:val="center"/>
        <w:rPr>
          <w:sz w:val="24"/>
          <w:szCs w:val="24"/>
        </w:rPr>
      </w:pP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(1)</w:t>
      </w:r>
      <w:r>
        <w:rPr>
          <w:sz w:val="24"/>
          <w:szCs w:val="24"/>
        </w:rPr>
        <w:t xml:space="preserve"> Postupci jednostavne nabave i njihova provedba razlikuju se s obzirom na procijenjenu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vrijednost jednostavne nabave kako slijedi: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1. postupci procijenjene vrijednosti manje od 5.000,00 eura, postupci izravnog ugovaranja,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 postupci procijenjene vrijednos</w:t>
      </w:r>
      <w:r>
        <w:rPr>
          <w:sz w:val="24"/>
          <w:szCs w:val="24"/>
        </w:rPr>
        <w:t>ti jednake ili veće od 5.000,00 eura, a manje ili jednake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15.000,00 eura, postupci nabave s pozivom odabranim gospodarskim subjektima,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3. postupci procijenjene vrijednosti veće od 15.000,00 eura, a manje ili jednake 25.000,00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eura za robe i usluge, odnosno</w:t>
      </w:r>
      <w:r>
        <w:rPr>
          <w:sz w:val="24"/>
          <w:szCs w:val="24"/>
        </w:rPr>
        <w:t xml:space="preserve"> manje ili jednake 45.000,00 eura za radove, postupci nabave u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modulu jednostavne nabave EOJN RH s pozivom odabranim gospodarskim subjektima,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4. postupci procijenjene vrijednosti veće od 25.000,00 eura i manje od 50.000,00 eura za robe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 usluge, odnosno ve</w:t>
      </w:r>
      <w:r>
        <w:rPr>
          <w:sz w:val="24"/>
          <w:szCs w:val="24"/>
        </w:rPr>
        <w:t>će od 45.000,00 eura i manje od 100.000,00 eura za radove, postupci s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obveznom javnom objavom u modulu jednostavne nabave EOJN RH.</w:t>
      </w:r>
    </w:p>
    <w:p w:rsidR="00762F40" w:rsidRDefault="00762F40">
      <w:pPr>
        <w:spacing w:after="0" w:line="240" w:lineRule="auto"/>
        <w:jc w:val="both"/>
        <w:rPr>
          <w:sz w:val="24"/>
          <w:szCs w:val="24"/>
        </w:rPr>
      </w:pPr>
    </w:p>
    <w:p w:rsidR="00762F40" w:rsidRDefault="00ED6480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V. Provedba postupaka jednostavne nabave</w:t>
      </w:r>
    </w:p>
    <w:p w:rsidR="00762F40" w:rsidRDefault="00762F40">
      <w:pPr>
        <w:spacing w:after="0" w:line="240" w:lineRule="auto"/>
        <w:jc w:val="center"/>
        <w:rPr>
          <w:sz w:val="24"/>
          <w:szCs w:val="24"/>
        </w:rPr>
      </w:pPr>
    </w:p>
    <w:p w:rsidR="00762F40" w:rsidRDefault="00ED6480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 Provedba postupka jednostavne nabave procijenjene vrijednosti manje od 5.000,00</w:t>
      </w:r>
    </w:p>
    <w:p w:rsidR="00762F40" w:rsidRDefault="00ED6480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eura.</w:t>
      </w:r>
    </w:p>
    <w:p w:rsidR="00762F40" w:rsidRDefault="00762F40">
      <w:pPr>
        <w:spacing w:after="0" w:line="240" w:lineRule="auto"/>
        <w:jc w:val="both"/>
        <w:rPr>
          <w:sz w:val="24"/>
          <w:szCs w:val="24"/>
        </w:rPr>
      </w:pPr>
    </w:p>
    <w:p w:rsidR="00762F40" w:rsidRDefault="00ED6480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6.</w:t>
      </w:r>
    </w:p>
    <w:p w:rsidR="00762F40" w:rsidRDefault="00762F40">
      <w:pPr>
        <w:spacing w:after="0" w:line="240" w:lineRule="auto"/>
        <w:jc w:val="center"/>
        <w:rPr>
          <w:sz w:val="24"/>
          <w:szCs w:val="24"/>
        </w:rPr>
      </w:pP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(1) Postupak jednostavne nabave procijenjene vrijednosti manje od 5.000,00 eura (bez PDV-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a) Škola provodi izdavanjem narudžbenice sukladno Odluci o proceduri izdavanja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narudžbenica ili potpisivanjem ugovora s jednim gospodarskim subjekt</w:t>
      </w:r>
      <w:r>
        <w:rPr>
          <w:sz w:val="24"/>
          <w:szCs w:val="24"/>
        </w:rPr>
        <w:t>om po vlastitom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izboru sukladno Proceduri stvaranja ugovornih obveza.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(2) Narudžbenicu izdaje i potpisuje ravnatelj Škole, a ugovore potpisuje ravnatelj Škole.</w:t>
      </w:r>
    </w:p>
    <w:p w:rsidR="00762F40" w:rsidRDefault="00762F40">
      <w:pPr>
        <w:spacing w:after="0" w:line="240" w:lineRule="auto"/>
        <w:jc w:val="both"/>
        <w:rPr>
          <w:sz w:val="24"/>
          <w:szCs w:val="24"/>
        </w:rPr>
      </w:pPr>
    </w:p>
    <w:p w:rsidR="00762F40" w:rsidRDefault="00ED6480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 Provedba postupka  jednostavne nabave procijenjene vrijednosti jednake ili veće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od 5.000,00 </w:t>
      </w:r>
      <w:r>
        <w:rPr>
          <w:b/>
          <w:sz w:val="24"/>
          <w:szCs w:val="24"/>
        </w:rPr>
        <w:t>eura, a manje ili jednake 15.000,00 eura</w:t>
      </w:r>
      <w:r>
        <w:rPr>
          <w:sz w:val="24"/>
          <w:szCs w:val="24"/>
        </w:rPr>
        <w:t>.</w:t>
      </w:r>
    </w:p>
    <w:p w:rsidR="00762F40" w:rsidRDefault="00762F40">
      <w:pPr>
        <w:spacing w:after="0" w:line="240" w:lineRule="auto"/>
        <w:jc w:val="both"/>
        <w:rPr>
          <w:sz w:val="24"/>
          <w:szCs w:val="24"/>
        </w:rPr>
      </w:pPr>
    </w:p>
    <w:p w:rsidR="00762F40" w:rsidRDefault="00ED6480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7.</w:t>
      </w:r>
    </w:p>
    <w:p w:rsidR="00762F40" w:rsidRDefault="00762F40">
      <w:pPr>
        <w:spacing w:after="0" w:line="240" w:lineRule="auto"/>
        <w:jc w:val="center"/>
        <w:rPr>
          <w:sz w:val="24"/>
          <w:szCs w:val="24"/>
        </w:rPr>
      </w:pP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(1) Postupak jednostavne nabave procijenjene vrijednosti jednake ili veće od 5.000,00 eura, a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manje ili jednake 15.000,00 eura  provodi ravnatelj Škole s pozivom za dostavu ponuda od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najmanje tri (3) go</w:t>
      </w:r>
      <w:r>
        <w:rPr>
          <w:sz w:val="24"/>
          <w:szCs w:val="24"/>
        </w:rPr>
        <w:t>spodarska subjekta po vlastitom izboru.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(2) Poziv za dostavu ponuda može se uputiti poštom, elektroničkom poštom, a može se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objaviti i na mrežnoj stranici Škole ili putem  modula jednostavne nabave u EOJN RH.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(3) Na provođenje ovog postupka primjenjuje se </w:t>
      </w:r>
      <w:r>
        <w:rPr>
          <w:sz w:val="24"/>
          <w:szCs w:val="24"/>
        </w:rPr>
        <w:t>Odluka o proceduri izdavanja narudžbenica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 Procedura stvaranja ugovornih obveza.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(4) Odluku o odabiru ili poništenju postupka donosi ravnatelj Škole.</w:t>
      </w:r>
    </w:p>
    <w:p w:rsidR="00762F40" w:rsidRDefault="00ED648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62F40" w:rsidRDefault="00ED6480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  Provedba postupka  jednostavne nabave procijenjene vrijednosti veće od 15.000,00</w:t>
      </w:r>
    </w:p>
    <w:p w:rsidR="00762F40" w:rsidRDefault="00ED6480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eura</w:t>
      </w:r>
    </w:p>
    <w:p w:rsidR="00762F40" w:rsidRDefault="00ED6480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8.</w:t>
      </w:r>
    </w:p>
    <w:p w:rsidR="00762F40" w:rsidRDefault="00762F40">
      <w:pPr>
        <w:spacing w:after="0" w:line="240" w:lineRule="auto"/>
        <w:jc w:val="center"/>
        <w:rPr>
          <w:sz w:val="24"/>
          <w:szCs w:val="24"/>
        </w:rPr>
      </w:pP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(1) Postupak jednostavne nabave procijenjene vrijednosti veće od 15.000,00 eura, a manje ili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jednake 25.000,00 eura za robe i usluge, odnosno manje ili jednake 45.000,00 eura za radove,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Škola je obvezna provodi putem modula jednostavne nabave u EOJN RH, sl</w:t>
      </w:r>
      <w:r>
        <w:rPr>
          <w:sz w:val="24"/>
          <w:szCs w:val="24"/>
        </w:rPr>
        <w:t>anjem poziva na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dostavu ponude najmanje trima (3) gospodarskim subjektima po vlastitom izboru.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(2) Postupak jednostavne nabave procijenjene vrijednosti veće od 25.000,00 eura i manje od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50.000,00 eura za robe i usluge, odnosno veće od 45.000,00 eura i </w:t>
      </w:r>
      <w:r>
        <w:rPr>
          <w:sz w:val="24"/>
          <w:szCs w:val="24"/>
        </w:rPr>
        <w:t>manje od 100.000,00 eura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za radove, Škola je obvezna  provesti putem javne objave u modulu jednostavne nabave</w:t>
      </w:r>
    </w:p>
    <w:p w:rsidR="00762F40" w:rsidRDefault="00ED648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EOJN RH.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(3) Iznimno od stavka 2. ovoga članka, Škola nije obvezna provesti postupak jednostavne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nabave putem javne objave u modulu jednostavne na</w:t>
      </w:r>
      <w:r>
        <w:rPr>
          <w:sz w:val="24"/>
          <w:szCs w:val="24"/>
        </w:rPr>
        <w:t>bave EOJN RH, već ga provodi sukladno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stavku 1. ovoga članka: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a) ako nije podnesena nijedna ponuda ili nijedna valjana ponuda u prethodno provedenom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postupku jednostavne nabave, pod uvjetom da početni ugovorni uvjeti nisu bitno izmijenjeni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b) ako zbog objektivnih razloga predmet nabave može izvršiti, isporučiti ili pružiti samo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određeni gospodarski subjekt, i to: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1. ako je predmet nabave stvaranje ili stjecanje jedinstvenog umjetničkog djela ili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umjetničke izvedb</w:t>
      </w:r>
      <w:r>
        <w:rPr>
          <w:sz w:val="24"/>
          <w:szCs w:val="24"/>
        </w:rPr>
        <w:t>e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2. ako iz tehničkih razloga predmet nabave može isporučiti samo određeni gospodarski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subjekt ili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3. ako je to nužno radi zaštite isključivih prava, uključujući prava intelektualnog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vlasništva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c) ako postoji izn</w:t>
      </w:r>
      <w:r>
        <w:rPr>
          <w:sz w:val="24"/>
          <w:szCs w:val="24"/>
        </w:rPr>
        <w:t>imna žurnost uzrokovana događajima koje naručitelj nije mogao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predvidjeti niti na njih utjecati.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(4) Razlozi za primjenu iznimke iz stavka 2. ovoga članka navode se i obrazlažu u objavi u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modulu jednostavne nabave EOJN RH.</w:t>
      </w:r>
    </w:p>
    <w:p w:rsidR="00762F40" w:rsidRDefault="00762F40">
      <w:pPr>
        <w:spacing w:after="0" w:line="240" w:lineRule="auto"/>
        <w:jc w:val="both"/>
        <w:rPr>
          <w:sz w:val="24"/>
          <w:szCs w:val="24"/>
        </w:rPr>
      </w:pPr>
    </w:p>
    <w:p w:rsidR="00762F40" w:rsidRDefault="00ED6480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9.</w:t>
      </w:r>
    </w:p>
    <w:p w:rsidR="00762F40" w:rsidRDefault="00762F40">
      <w:pPr>
        <w:spacing w:after="0" w:line="240" w:lineRule="auto"/>
        <w:jc w:val="center"/>
        <w:rPr>
          <w:sz w:val="24"/>
          <w:szCs w:val="24"/>
        </w:rPr>
      </w:pP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(1) Prije pokretanja </w:t>
      </w:r>
      <w:r>
        <w:rPr>
          <w:sz w:val="24"/>
          <w:szCs w:val="24"/>
        </w:rPr>
        <w:t>postupka  jednostavne nabave iz članaka 8. ovoga Pravilnika ravnatelj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donosi Odluku o imenovanju  Povjerenstva za provedbu postupka jednostavne nabave (dalje u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tekstu: Povjerenstvo), koje mora imati tri člana, od kojih jedan član može imati važeći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certifikat u području javne nabave.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(2) Ravnatelj je predsjednik Povjerenstva.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(3) Članovi  Povjerenstava ne moraju biti zaposlenici Škole.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(4) Odluku o odabiru  ponude donosi Školski odbor na prijedlog Povjerenstva.</w:t>
      </w:r>
    </w:p>
    <w:p w:rsidR="00762F40" w:rsidRDefault="00762F40">
      <w:pPr>
        <w:spacing w:after="0" w:line="240" w:lineRule="auto"/>
        <w:jc w:val="both"/>
        <w:rPr>
          <w:sz w:val="24"/>
          <w:szCs w:val="24"/>
        </w:rPr>
      </w:pPr>
    </w:p>
    <w:p w:rsidR="00762F40" w:rsidRDefault="00ED6480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10.</w:t>
      </w:r>
    </w:p>
    <w:p w:rsidR="00762F40" w:rsidRDefault="00762F40">
      <w:pPr>
        <w:spacing w:after="0" w:line="240" w:lineRule="auto"/>
        <w:jc w:val="center"/>
        <w:rPr>
          <w:sz w:val="24"/>
          <w:szCs w:val="24"/>
        </w:rPr>
      </w:pP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Povjerenstvo obavlja slije</w:t>
      </w:r>
      <w:r>
        <w:rPr>
          <w:sz w:val="24"/>
          <w:szCs w:val="24"/>
        </w:rPr>
        <w:t>deće poslove: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priprema i provodi postupak jednostavne nabave,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utvrđuje sadržaj poziva na dostavu ponuda,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upućuje poziv na dostavu ponuda putem modula jednostavne nabave u EOJN RH, odnosno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putem javne objave kada je to obvezno sukladno članku 8. ovoga</w:t>
      </w:r>
      <w:r>
        <w:rPr>
          <w:sz w:val="24"/>
          <w:szCs w:val="24"/>
        </w:rPr>
        <w:t xml:space="preserve"> Pravilnika,</w:t>
      </w:r>
    </w:p>
    <w:p w:rsidR="00762F40" w:rsidRDefault="00ED648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otvara i pregledava pristigle ponude nakon isteka roka za dostavu ponuda,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sastavlja zapisnik o otvaranju, pregledu i ocjeni ponuda i utvrđuje prijedlog odluke o odabiru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  zajedno s ponudama dostavlja Školskom odboru.</w:t>
      </w:r>
    </w:p>
    <w:p w:rsidR="00762F40" w:rsidRDefault="00762F40">
      <w:pPr>
        <w:spacing w:after="0" w:line="240" w:lineRule="auto"/>
        <w:jc w:val="both"/>
        <w:rPr>
          <w:sz w:val="24"/>
          <w:szCs w:val="24"/>
        </w:rPr>
      </w:pPr>
    </w:p>
    <w:p w:rsidR="00762F40" w:rsidRDefault="00ED6480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11.</w:t>
      </w:r>
    </w:p>
    <w:p w:rsidR="00762F40" w:rsidRDefault="00762F40">
      <w:pPr>
        <w:spacing w:after="0" w:line="240" w:lineRule="auto"/>
        <w:jc w:val="center"/>
        <w:rPr>
          <w:sz w:val="24"/>
          <w:szCs w:val="24"/>
        </w:rPr>
      </w:pPr>
    </w:p>
    <w:p w:rsidR="00762F40" w:rsidRDefault="00ED6480">
      <w:pPr>
        <w:pStyle w:val="Odlomakpopisa"/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Poziv</w:t>
      </w:r>
      <w:r>
        <w:rPr>
          <w:sz w:val="24"/>
          <w:szCs w:val="24"/>
        </w:rPr>
        <w:t xml:space="preserve"> na dostavu ponuda sadrži  sljedeće podatke:</w:t>
      </w:r>
    </w:p>
    <w:p w:rsidR="00762F40" w:rsidRDefault="00762F40">
      <w:pPr>
        <w:pStyle w:val="Odlomakpopisa"/>
        <w:spacing w:after="0" w:line="240" w:lineRule="auto"/>
        <w:jc w:val="both"/>
        <w:rPr>
          <w:sz w:val="24"/>
          <w:szCs w:val="24"/>
        </w:rPr>
      </w:pPr>
    </w:p>
    <w:p w:rsidR="00762F40" w:rsidRDefault="00ED6480">
      <w:pPr>
        <w:pStyle w:val="Odlomakpopisa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naziv i sjedište Škole ,</w:t>
      </w:r>
    </w:p>
    <w:p w:rsidR="00762F40" w:rsidRDefault="00ED6480">
      <w:pPr>
        <w:pStyle w:val="Odlomakpopisa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opis predmeta nabave i tehničke specifikacije,</w:t>
      </w:r>
    </w:p>
    <w:p w:rsidR="00762F40" w:rsidRDefault="00ED6480">
      <w:pPr>
        <w:pStyle w:val="Odlomakpopisa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procijenjenu vrijednost nabave,</w:t>
      </w:r>
    </w:p>
    <w:p w:rsidR="00762F40" w:rsidRDefault="00ED6480">
      <w:pPr>
        <w:pStyle w:val="Odlomakpopisa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kriterije za odabir ponude,</w:t>
      </w:r>
    </w:p>
    <w:p w:rsidR="00762F40" w:rsidRDefault="00ED6480">
      <w:pPr>
        <w:pStyle w:val="Odlomakpopisa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način i uvjete plaćanja,</w:t>
      </w:r>
    </w:p>
    <w:p w:rsidR="00762F40" w:rsidRDefault="00ED6480">
      <w:pPr>
        <w:pStyle w:val="Odlomakpopisa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uvjete i zahtjeve koje ponuditelji trebaju ispuniti </w:t>
      </w:r>
      <w:r>
        <w:rPr>
          <w:sz w:val="24"/>
          <w:szCs w:val="24"/>
        </w:rPr>
        <w:t>(ako se traže),</w:t>
      </w:r>
    </w:p>
    <w:p w:rsidR="00762F40" w:rsidRDefault="00ED6480">
      <w:pPr>
        <w:pStyle w:val="Odlomakpopisa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rok za dostavu  ponude i način dostavljanja ponude,</w:t>
      </w:r>
    </w:p>
    <w:p w:rsidR="00762F40" w:rsidRDefault="00ED6480">
      <w:pPr>
        <w:pStyle w:val="Odlomakpopisa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kontakt osobu,</w:t>
      </w:r>
    </w:p>
    <w:p w:rsidR="00762F40" w:rsidRDefault="00ED6480">
      <w:pPr>
        <w:pStyle w:val="Odlomakpopisa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broj telefona i adresu elektroničke pošte.</w:t>
      </w:r>
    </w:p>
    <w:p w:rsidR="00762F40" w:rsidRDefault="00762F40">
      <w:pPr>
        <w:spacing w:after="0" w:line="240" w:lineRule="auto"/>
        <w:ind w:left="360"/>
        <w:jc w:val="both"/>
        <w:rPr>
          <w:sz w:val="24"/>
          <w:szCs w:val="24"/>
        </w:rPr>
      </w:pP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(2) Osim obveznog sadržaja iz stavka 1. ovog članka, a ovisno o složenosti i vrijednosti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predmeta nabave, Povjerenstvo  može u po</w:t>
      </w:r>
      <w:r>
        <w:rPr>
          <w:sz w:val="24"/>
          <w:szCs w:val="24"/>
        </w:rPr>
        <w:t>zivu na dostavu ponuda zatražiti i:</w:t>
      </w:r>
    </w:p>
    <w:p w:rsidR="00762F40" w:rsidRDefault="00762F40">
      <w:pPr>
        <w:spacing w:after="0" w:line="240" w:lineRule="auto"/>
        <w:jc w:val="both"/>
        <w:rPr>
          <w:sz w:val="24"/>
          <w:szCs w:val="24"/>
        </w:rPr>
      </w:pPr>
    </w:p>
    <w:p w:rsidR="00762F40" w:rsidRDefault="00ED6480">
      <w:pPr>
        <w:pStyle w:val="Odlomakpopisa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dokaz pravne i poslovne sposobnosti,</w:t>
      </w:r>
    </w:p>
    <w:p w:rsidR="00762F40" w:rsidRDefault="00ED6480">
      <w:pPr>
        <w:pStyle w:val="Odlomakpopisa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dokaz financijske sposobnosti,</w:t>
      </w:r>
    </w:p>
    <w:p w:rsidR="00762F40" w:rsidRDefault="00ED6480">
      <w:pPr>
        <w:pStyle w:val="Odlomakpopisa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dokaz tehničke i stručne sposobnosti,</w:t>
      </w:r>
    </w:p>
    <w:p w:rsidR="00762F40" w:rsidRDefault="00ED6480">
      <w:pPr>
        <w:pStyle w:val="Odlomakpopisa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jamstvo sukladno odredbama važećih propisa iz područja javne nabave.</w:t>
      </w:r>
    </w:p>
    <w:p w:rsidR="00762F40" w:rsidRDefault="00762F40">
      <w:pPr>
        <w:spacing w:after="0" w:line="240" w:lineRule="auto"/>
        <w:jc w:val="both"/>
        <w:rPr>
          <w:sz w:val="24"/>
          <w:szCs w:val="24"/>
        </w:rPr>
      </w:pP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(3) Rok za dostavu ponuda mora biti suklada</w:t>
      </w:r>
      <w:r>
        <w:rPr>
          <w:sz w:val="24"/>
          <w:szCs w:val="24"/>
        </w:rPr>
        <w:t>n složenosti predmeta nabave i vremenu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potrebnom za izradu i predaju ponude, a ne smije biti kraći od 5 dana od dana dostave poziva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za dostavu ponuda gospodarskim subjektima ili od dana  javne objave  u modulu jednostavne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nabave EOJN RH.</w:t>
      </w:r>
    </w:p>
    <w:p w:rsidR="00762F40" w:rsidRDefault="00762F40">
      <w:pPr>
        <w:spacing w:after="0" w:line="240" w:lineRule="auto"/>
        <w:jc w:val="both"/>
        <w:rPr>
          <w:sz w:val="24"/>
          <w:szCs w:val="24"/>
        </w:rPr>
      </w:pPr>
    </w:p>
    <w:p w:rsidR="00762F40" w:rsidRDefault="00ED6480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12.</w:t>
      </w:r>
    </w:p>
    <w:p w:rsidR="00762F40" w:rsidRDefault="00762F40">
      <w:pPr>
        <w:spacing w:after="0" w:line="240" w:lineRule="auto"/>
        <w:jc w:val="center"/>
        <w:rPr>
          <w:sz w:val="24"/>
          <w:szCs w:val="24"/>
        </w:rPr>
      </w:pP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(1)  </w:t>
      </w:r>
      <w:r>
        <w:rPr>
          <w:sz w:val="24"/>
          <w:szCs w:val="24"/>
        </w:rPr>
        <w:t>Svaka pravodobno dostavljena ponuda upisuje se u urudžbeni zapisnik Škole.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(2) Nakon isteka roka za dostavu ponuda, vrši se otvaranje zaprimljenih ponuda koje nije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javno.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(3) Povjerenstvo sastavlja zapisnik o otvaranju, pregledu i ocjeni ponuda, kojim se Š</w:t>
      </w:r>
      <w:r>
        <w:rPr>
          <w:sz w:val="24"/>
          <w:szCs w:val="24"/>
        </w:rPr>
        <w:t>kolskom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odboru predlaže donošenje odluke o odabiru, prema kriterijima za odabir ponude.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(4) Za pravovaljani odabir ponuda dovoljna je jedna  valjana ponuda, koja udovoljava svim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uvjetima i zahtjevima navedenim u pozivu za dostavu ponuda.</w:t>
      </w:r>
    </w:p>
    <w:p w:rsidR="00762F40" w:rsidRDefault="00762F40">
      <w:pPr>
        <w:spacing w:after="0" w:line="240" w:lineRule="auto"/>
        <w:jc w:val="both"/>
        <w:rPr>
          <w:sz w:val="24"/>
          <w:szCs w:val="24"/>
        </w:rPr>
      </w:pPr>
    </w:p>
    <w:p w:rsidR="00762F40" w:rsidRDefault="00ED6480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13.</w:t>
      </w:r>
    </w:p>
    <w:p w:rsidR="00762F40" w:rsidRDefault="00762F40">
      <w:pPr>
        <w:spacing w:after="0" w:line="240" w:lineRule="auto"/>
        <w:jc w:val="center"/>
        <w:rPr>
          <w:sz w:val="24"/>
          <w:szCs w:val="24"/>
        </w:rPr>
      </w:pP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(1) O</w:t>
      </w:r>
      <w:r>
        <w:rPr>
          <w:sz w:val="24"/>
          <w:szCs w:val="24"/>
        </w:rPr>
        <w:t xml:space="preserve"> otvaranju, pregledu i ocjeni ponuda Povjerenstvo sastavlja Zapisnik koji sadrži: naziv i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sjedište Škole, naziv predmeta nabave, procijenjenu vrijednost nabave, rok za dostavu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ponuda, datum i sat pregleda i ocjene, imena članova povjerenstva, naziv i sjedi</w:t>
      </w:r>
      <w:r>
        <w:rPr>
          <w:sz w:val="24"/>
          <w:szCs w:val="24"/>
        </w:rPr>
        <w:t>šte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ponuditelja, cijenu ponude bez PDV-a i s PDV-om (osim u slučaju ekonomski najpovoljnije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ponude kada cijena nije jedini kriterij), podatke o pojašnjenju i/ili upotpunjavanju, ispunjenje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uvjeta i zahtjeva iz poziva, prikaz valjanosti ponuda, razloge za o</w:t>
      </w:r>
      <w:r>
        <w:rPr>
          <w:sz w:val="24"/>
          <w:szCs w:val="24"/>
        </w:rPr>
        <w:t>dbijanje ponuda uz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obrazloženje, analizu i rangiranje valjanih ponuda te prijedlog za donošenje odluke o odabiru,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odnosno o poništenju postupka.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(3) Ako se postupak jednostavne nabave provodi putem EOJN RH, zapisnik se sastavlja,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pohranjuje ili evidentira </w:t>
      </w:r>
      <w:r>
        <w:rPr>
          <w:sz w:val="24"/>
          <w:szCs w:val="24"/>
        </w:rPr>
        <w:t>u skladu s funkcionalnostima EOJN RH.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(4) Zapisnik potpisuju članovi Povjerenstva. Ako se zapisnik izrađuje ili potvrđuje u EOJN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RH, potpisivanje se provodi na način koji omogućuje EOJN RH.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(5) Zapisnik o pregledu i ocjeni ponuda čuva se u dokumentaciji </w:t>
      </w:r>
      <w:r>
        <w:rPr>
          <w:sz w:val="24"/>
          <w:szCs w:val="24"/>
        </w:rPr>
        <w:t>postupka jednostavne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nabave, zajedno s ponudama, pojašnjenjima, dokazima, odlukama i drugom dokumentacijom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postupka.</w:t>
      </w:r>
    </w:p>
    <w:p w:rsidR="00762F40" w:rsidRDefault="00762F40">
      <w:pPr>
        <w:spacing w:after="0" w:line="240" w:lineRule="auto"/>
        <w:jc w:val="both"/>
        <w:rPr>
          <w:sz w:val="24"/>
          <w:szCs w:val="24"/>
        </w:rPr>
      </w:pPr>
    </w:p>
    <w:p w:rsidR="00762F40" w:rsidRDefault="00ED6480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14.</w:t>
      </w:r>
    </w:p>
    <w:p w:rsidR="00762F40" w:rsidRDefault="00762F40">
      <w:pPr>
        <w:spacing w:after="0" w:line="240" w:lineRule="auto"/>
        <w:jc w:val="center"/>
        <w:rPr>
          <w:sz w:val="24"/>
          <w:szCs w:val="24"/>
        </w:rPr>
      </w:pP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(1)  Kriterij za odabir ponude je najniža cijena ili ekonomski najpovoljnija ponuda.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(2) Ako je kriterij odabira ekonomski </w:t>
      </w:r>
      <w:r>
        <w:rPr>
          <w:sz w:val="24"/>
          <w:szCs w:val="24"/>
        </w:rPr>
        <w:t>najpovoljnija ponuda, osim kriterija cijene mogu se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koristiti i npr. kriterij kvalitete, tehničke prednosti, estetske i funkcionalne osobine, ekološke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osobine, operativni troškovi, ekonomičnost, datum isporuke i rok isporuke ili izvršenja i dr. te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je u Zap</w:t>
      </w:r>
      <w:r>
        <w:rPr>
          <w:sz w:val="24"/>
          <w:szCs w:val="24"/>
        </w:rPr>
        <w:t>isniku koji se upućuje Školskom odboru potrebno obrazložiti predloženu ponudu.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(3) Kriterije za odabir iz stavka 2. ovog članka donosi Povjerenstvo.</w:t>
      </w:r>
    </w:p>
    <w:p w:rsidR="00762F40" w:rsidRDefault="00762F40">
      <w:pPr>
        <w:spacing w:after="0" w:line="240" w:lineRule="auto"/>
        <w:jc w:val="both"/>
        <w:rPr>
          <w:sz w:val="24"/>
          <w:szCs w:val="24"/>
        </w:rPr>
      </w:pPr>
    </w:p>
    <w:p w:rsidR="00762F40" w:rsidRDefault="00ED6480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15.</w:t>
      </w:r>
    </w:p>
    <w:p w:rsidR="00762F40" w:rsidRDefault="00762F40">
      <w:pPr>
        <w:spacing w:after="0" w:line="240" w:lineRule="auto"/>
        <w:jc w:val="center"/>
        <w:rPr>
          <w:sz w:val="24"/>
          <w:szCs w:val="24"/>
        </w:rPr>
      </w:pP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(1) Školski odbor na prijedlog Povjerenstva donosi odluku o odabiru ili odluku o poništenju.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sz w:val="24"/>
          <w:szCs w:val="24"/>
        </w:rPr>
        <w:t>2) Odluka o odabiru ponude sadrži:</w:t>
      </w:r>
    </w:p>
    <w:p w:rsidR="00762F40" w:rsidRDefault="00762F40">
      <w:pPr>
        <w:spacing w:after="0" w:line="240" w:lineRule="auto"/>
        <w:jc w:val="both"/>
        <w:rPr>
          <w:sz w:val="24"/>
          <w:szCs w:val="24"/>
        </w:rPr>
      </w:pPr>
    </w:p>
    <w:p w:rsidR="00762F40" w:rsidRDefault="00ED6480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podatke o naručitelju,</w:t>
      </w:r>
    </w:p>
    <w:p w:rsidR="00762F40" w:rsidRDefault="00ED6480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naziv predmeta nabave,</w:t>
      </w:r>
    </w:p>
    <w:p w:rsidR="00762F40" w:rsidRDefault="00ED6480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procijenjenu vrijednost nabave,</w:t>
      </w:r>
    </w:p>
    <w:p w:rsidR="00762F40" w:rsidRDefault="00ED6480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podatke o ponuditelju koji je odabran,</w:t>
      </w:r>
    </w:p>
    <w:p w:rsidR="00762F40" w:rsidRDefault="00ED6480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cijena odabrane ponude, bez PDV-a, iznos PDV-a i cijena ponude s PDV-om,</w:t>
      </w:r>
    </w:p>
    <w:p w:rsidR="00762F40" w:rsidRDefault="00ED6480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naziv i sjedište ponuditelja č</w:t>
      </w:r>
      <w:r>
        <w:rPr>
          <w:sz w:val="24"/>
          <w:szCs w:val="24"/>
        </w:rPr>
        <w:t>ije se ponude odbijaju i razloge odbijanja ponuda,</w:t>
      </w:r>
    </w:p>
    <w:p w:rsidR="00762F40" w:rsidRDefault="00ED6480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datum donošenja.</w:t>
      </w:r>
    </w:p>
    <w:p w:rsidR="00762F40" w:rsidRDefault="00762F40">
      <w:pPr>
        <w:spacing w:after="0" w:line="240" w:lineRule="auto"/>
        <w:jc w:val="both"/>
        <w:rPr>
          <w:sz w:val="24"/>
          <w:szCs w:val="24"/>
        </w:rPr>
      </w:pP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(3) Odluka o odabiru ponude ili odluka o poništenju postupka jednostavne nabave dostavlja se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svim ponuditeljima putem e-maila odnosno putem modula jednostavne nabave u EOJN RH.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(4) Nakon </w:t>
      </w:r>
      <w:r>
        <w:rPr>
          <w:sz w:val="24"/>
          <w:szCs w:val="24"/>
        </w:rPr>
        <w:t>dostave Odluke o odabiru najpovoljnije ponude svim ponuditeljima, ravnatelj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Škole izdaje narudžbenicu ili sklapa ugovor s odabranim ponuditeljem.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(5) Na provođenje ovog postupka primjenjuje se Odluka o proceduri izdavanja narudžbenica i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Procedura stvaranja</w:t>
      </w:r>
      <w:r>
        <w:rPr>
          <w:sz w:val="24"/>
          <w:szCs w:val="24"/>
        </w:rPr>
        <w:t xml:space="preserve"> ugovornih obveza.</w:t>
      </w:r>
    </w:p>
    <w:p w:rsidR="00762F40" w:rsidRDefault="00762F40">
      <w:pPr>
        <w:spacing w:after="0" w:line="240" w:lineRule="auto"/>
        <w:jc w:val="both"/>
        <w:rPr>
          <w:sz w:val="24"/>
          <w:szCs w:val="24"/>
        </w:rPr>
      </w:pPr>
    </w:p>
    <w:p w:rsidR="00762F40" w:rsidRDefault="00ED6480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VI. Pravna zaštita</w:t>
      </w:r>
    </w:p>
    <w:p w:rsidR="00762F40" w:rsidRDefault="00762F40">
      <w:pPr>
        <w:spacing w:after="0" w:line="240" w:lineRule="auto"/>
        <w:jc w:val="center"/>
        <w:rPr>
          <w:sz w:val="24"/>
          <w:szCs w:val="24"/>
        </w:rPr>
      </w:pPr>
    </w:p>
    <w:p w:rsidR="00762F40" w:rsidRDefault="00ED6480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16.</w:t>
      </w:r>
    </w:p>
    <w:p w:rsidR="00762F40" w:rsidRDefault="00762F40">
      <w:pPr>
        <w:spacing w:after="0" w:line="240" w:lineRule="auto"/>
        <w:jc w:val="center"/>
        <w:rPr>
          <w:sz w:val="24"/>
          <w:szCs w:val="24"/>
        </w:rPr>
      </w:pP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(1) Za postupke jednostavne nabave procijenjene vrijednosti manje od 15.000,00 eura (bez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PDV-a) nije dozvoljeno podnošenje prigovora ravnatelju Škole.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(2) Za  jednostavne nabave čija je procijenjena vrije</w:t>
      </w:r>
      <w:r>
        <w:rPr>
          <w:sz w:val="24"/>
          <w:szCs w:val="24"/>
        </w:rPr>
        <w:t>dnost veća od 15.000,00 eura ponuditelj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ima pravo izjaviti prigovor ravnatelju Škole.</w:t>
      </w:r>
    </w:p>
    <w:p w:rsidR="00762F40" w:rsidRDefault="00762F40">
      <w:pPr>
        <w:spacing w:after="0" w:line="240" w:lineRule="auto"/>
        <w:rPr>
          <w:sz w:val="24"/>
          <w:szCs w:val="24"/>
        </w:rPr>
      </w:pP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(3) Prigovor se može podnijeti  na sadržaj poziva na dostavu ponuda odnosno dokumentacije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 nabavi,  postupak pregleda i ocjene ponuda, odluku o odabiru ponude, odluku o</w:t>
      </w:r>
      <w:r>
        <w:rPr>
          <w:sz w:val="24"/>
          <w:szCs w:val="24"/>
        </w:rPr>
        <w:t xml:space="preserve"> poništenju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postupka jednostavne nabave.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(4) Prigovor se podnosi putem modula jednostavne nabave EOJN RH,  u roku od 3  dana od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dana dostave odluke o odabiru ponude, odnosno poništenju postupka. Rok za podnošenje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prigovora Škola obvezno unosi u poziv za do</w:t>
      </w:r>
      <w:r>
        <w:rPr>
          <w:sz w:val="24"/>
          <w:szCs w:val="24"/>
        </w:rPr>
        <w:t>stavu ponude.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(5) Ravnatelj Škole odlučuje o prigovoru  rješenjem u roku osam dana od dana izjavljivanja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prigovora.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(6) Ravnatelj Škole može odbaciti prigovor ako nije pravodoban, odbiti prigovor kao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neosnovan, prihvatiti prigovor i poništiti postupak jedn</w:t>
      </w:r>
      <w:r>
        <w:rPr>
          <w:sz w:val="24"/>
          <w:szCs w:val="24"/>
        </w:rPr>
        <w:t>ostavne nabave.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(7) Rješenje o prigovoru dostavlja se podnositelju prigovora elektroničkim sredstvima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komunikacije putem modula jednostavne nabave EOJN RH.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(8) Protiv rješenja o prigovoru može se pokrenuti upravni spor.</w:t>
      </w:r>
    </w:p>
    <w:p w:rsidR="00762F40" w:rsidRDefault="00762F40">
      <w:pPr>
        <w:spacing w:after="0" w:line="240" w:lineRule="auto"/>
        <w:jc w:val="both"/>
        <w:rPr>
          <w:sz w:val="24"/>
          <w:szCs w:val="24"/>
        </w:rPr>
      </w:pPr>
    </w:p>
    <w:p w:rsidR="00762F40" w:rsidRDefault="00ED6480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VII. PRIJELAZNE I ZAVRŠNE ODREDBE</w:t>
      </w:r>
    </w:p>
    <w:p w:rsidR="00762F40" w:rsidRDefault="00762F40">
      <w:pPr>
        <w:spacing w:after="0" w:line="240" w:lineRule="auto"/>
        <w:jc w:val="center"/>
        <w:rPr>
          <w:sz w:val="24"/>
          <w:szCs w:val="24"/>
        </w:rPr>
      </w:pPr>
    </w:p>
    <w:p w:rsidR="00762F40" w:rsidRDefault="00ED6480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17.</w:t>
      </w:r>
    </w:p>
    <w:p w:rsidR="00762F40" w:rsidRDefault="00762F40">
      <w:pPr>
        <w:spacing w:after="0" w:line="240" w:lineRule="auto"/>
        <w:jc w:val="center"/>
        <w:rPr>
          <w:sz w:val="24"/>
          <w:szCs w:val="24"/>
        </w:rPr>
      </w:pP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Ovaj Pravilnik stupa na snagu osmoga dana od dana objave na oglasnoj ploči Škole, a objaviti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će se na mrežnoj stranici Škole i u EOJN RH.</w:t>
      </w:r>
    </w:p>
    <w:p w:rsidR="00762F40" w:rsidRDefault="00762F40">
      <w:pPr>
        <w:spacing w:after="0" w:line="240" w:lineRule="auto"/>
        <w:jc w:val="both"/>
        <w:rPr>
          <w:sz w:val="24"/>
          <w:szCs w:val="24"/>
        </w:rPr>
      </w:pPr>
    </w:p>
    <w:p w:rsidR="00762F40" w:rsidRPr="00FD3EF4" w:rsidRDefault="00ED6480">
      <w:pPr>
        <w:spacing w:after="0" w:line="240" w:lineRule="auto"/>
        <w:jc w:val="center"/>
        <w:rPr>
          <w:b/>
          <w:sz w:val="24"/>
          <w:szCs w:val="24"/>
        </w:rPr>
      </w:pPr>
      <w:r w:rsidRPr="00FD3EF4">
        <w:rPr>
          <w:b/>
          <w:sz w:val="24"/>
          <w:szCs w:val="24"/>
        </w:rPr>
        <w:t>Članak 18.</w:t>
      </w:r>
    </w:p>
    <w:p w:rsidR="00762F40" w:rsidRPr="00FD3EF4" w:rsidRDefault="00762F40">
      <w:pPr>
        <w:spacing w:after="0" w:line="240" w:lineRule="auto"/>
        <w:jc w:val="center"/>
        <w:rPr>
          <w:sz w:val="24"/>
          <w:szCs w:val="24"/>
        </w:rPr>
      </w:pPr>
    </w:p>
    <w:p w:rsidR="00762F40" w:rsidRPr="00FD3EF4" w:rsidRDefault="00ED6480">
      <w:pPr>
        <w:spacing w:after="0" w:line="240" w:lineRule="auto"/>
        <w:jc w:val="both"/>
        <w:rPr>
          <w:sz w:val="24"/>
          <w:szCs w:val="24"/>
        </w:rPr>
      </w:pPr>
      <w:r w:rsidRPr="00FD3EF4">
        <w:rPr>
          <w:sz w:val="24"/>
          <w:szCs w:val="24"/>
        </w:rPr>
        <w:t>Stupanjem na snagu ovoga Pravilnika prestaje važiti Pravilnik o provedbi postupaka</w:t>
      </w:r>
    </w:p>
    <w:p w:rsidR="00762F40" w:rsidRPr="00FD3EF4" w:rsidRDefault="00ED6480">
      <w:pPr>
        <w:spacing w:after="0" w:line="240" w:lineRule="auto"/>
        <w:jc w:val="both"/>
        <w:rPr>
          <w:sz w:val="24"/>
          <w:szCs w:val="24"/>
        </w:rPr>
      </w:pPr>
      <w:r w:rsidRPr="00FD3EF4">
        <w:rPr>
          <w:sz w:val="24"/>
          <w:szCs w:val="24"/>
        </w:rPr>
        <w:t>jednostavn</w:t>
      </w:r>
      <w:r w:rsidRPr="00FD3EF4">
        <w:rPr>
          <w:sz w:val="24"/>
          <w:szCs w:val="24"/>
        </w:rPr>
        <w:t>e nabave (KLASA:0</w:t>
      </w:r>
      <w:r w:rsidR="00FD3EF4" w:rsidRPr="00FD3EF4">
        <w:rPr>
          <w:sz w:val="24"/>
          <w:szCs w:val="24"/>
        </w:rPr>
        <w:t>11</w:t>
      </w:r>
      <w:r w:rsidRPr="00FD3EF4">
        <w:rPr>
          <w:sz w:val="24"/>
          <w:szCs w:val="24"/>
        </w:rPr>
        <w:t>-0</w:t>
      </w:r>
      <w:r w:rsidR="00FD3EF4" w:rsidRPr="00FD3EF4">
        <w:rPr>
          <w:sz w:val="24"/>
          <w:szCs w:val="24"/>
          <w:lang w:val="hr-HR"/>
        </w:rPr>
        <w:t>3</w:t>
      </w:r>
      <w:r w:rsidRPr="00FD3EF4">
        <w:rPr>
          <w:sz w:val="24"/>
          <w:szCs w:val="24"/>
          <w:lang w:val="hr-HR"/>
        </w:rPr>
        <w:t>/2</w:t>
      </w:r>
      <w:r w:rsidR="00FD3EF4" w:rsidRPr="00FD3EF4">
        <w:rPr>
          <w:sz w:val="24"/>
          <w:szCs w:val="24"/>
          <w:lang w:val="hr-HR"/>
        </w:rPr>
        <w:t>4</w:t>
      </w:r>
      <w:r w:rsidRPr="00FD3EF4">
        <w:rPr>
          <w:sz w:val="24"/>
          <w:szCs w:val="24"/>
          <w:lang w:val="hr-HR"/>
        </w:rPr>
        <w:t>-0</w:t>
      </w:r>
      <w:r w:rsidR="00FD3EF4" w:rsidRPr="00FD3EF4">
        <w:rPr>
          <w:sz w:val="24"/>
          <w:szCs w:val="24"/>
          <w:lang w:val="hr-HR"/>
        </w:rPr>
        <w:t>2</w:t>
      </w:r>
      <w:r w:rsidRPr="00FD3EF4">
        <w:rPr>
          <w:sz w:val="24"/>
          <w:szCs w:val="24"/>
          <w:lang w:val="hr-HR"/>
        </w:rPr>
        <w:t>/1</w:t>
      </w:r>
      <w:r w:rsidRPr="00FD3EF4">
        <w:rPr>
          <w:sz w:val="24"/>
          <w:szCs w:val="24"/>
        </w:rPr>
        <w:t>, URBROJ: 2170-</w:t>
      </w:r>
      <w:r w:rsidR="00FD3EF4" w:rsidRPr="00FD3EF4">
        <w:rPr>
          <w:sz w:val="24"/>
          <w:szCs w:val="24"/>
        </w:rPr>
        <w:t>1-69-01-24-4</w:t>
      </w:r>
      <w:r w:rsidRPr="00FD3EF4">
        <w:rPr>
          <w:sz w:val="24"/>
          <w:szCs w:val="24"/>
        </w:rPr>
        <w:t>), od 3</w:t>
      </w:r>
      <w:r w:rsidRPr="00FD3EF4">
        <w:rPr>
          <w:sz w:val="24"/>
          <w:szCs w:val="24"/>
        </w:rPr>
        <w:t>. s</w:t>
      </w:r>
      <w:r w:rsidR="00FD3EF4" w:rsidRPr="00FD3EF4">
        <w:rPr>
          <w:sz w:val="24"/>
          <w:szCs w:val="24"/>
        </w:rPr>
        <w:t>vibnja</w:t>
      </w:r>
      <w:r w:rsidRPr="00FD3EF4">
        <w:rPr>
          <w:sz w:val="24"/>
          <w:szCs w:val="24"/>
        </w:rPr>
        <w:t xml:space="preserve"> 20</w:t>
      </w:r>
      <w:r w:rsidRPr="00FD3EF4">
        <w:rPr>
          <w:sz w:val="24"/>
          <w:szCs w:val="24"/>
          <w:lang w:val="hr-HR"/>
        </w:rPr>
        <w:t>2</w:t>
      </w:r>
      <w:r w:rsidR="00FD3EF4" w:rsidRPr="00FD3EF4">
        <w:rPr>
          <w:sz w:val="24"/>
          <w:szCs w:val="24"/>
          <w:lang w:val="hr-HR"/>
        </w:rPr>
        <w:t>4</w:t>
      </w:r>
      <w:r w:rsidRPr="00FD3EF4">
        <w:rPr>
          <w:sz w:val="24"/>
          <w:szCs w:val="24"/>
        </w:rPr>
        <w:t>.g.</w:t>
      </w:r>
    </w:p>
    <w:p w:rsidR="00762F40" w:rsidRPr="00FD3EF4" w:rsidRDefault="00762F40">
      <w:pPr>
        <w:spacing w:after="0" w:line="240" w:lineRule="auto"/>
        <w:jc w:val="both"/>
        <w:rPr>
          <w:sz w:val="24"/>
          <w:szCs w:val="24"/>
          <w:highlight w:val="yellow"/>
        </w:rPr>
      </w:pPr>
    </w:p>
    <w:p w:rsidR="00762F40" w:rsidRPr="00FD3EF4" w:rsidRDefault="00ED6480">
      <w:pPr>
        <w:spacing w:after="0" w:line="240" w:lineRule="auto"/>
        <w:jc w:val="both"/>
        <w:rPr>
          <w:sz w:val="24"/>
          <w:szCs w:val="24"/>
          <w:highlight w:val="yellow"/>
        </w:rPr>
      </w:pPr>
      <w:r w:rsidRPr="00FD3EF4">
        <w:rPr>
          <w:sz w:val="24"/>
          <w:szCs w:val="24"/>
          <w:highlight w:val="yellow"/>
        </w:rPr>
        <w:t xml:space="preserve">                                      </w:t>
      </w:r>
    </w:p>
    <w:p w:rsidR="00762F40" w:rsidRPr="00FD3EF4" w:rsidRDefault="00ED6480">
      <w:pPr>
        <w:spacing w:after="0" w:line="240" w:lineRule="auto"/>
        <w:rPr>
          <w:sz w:val="24"/>
          <w:szCs w:val="24"/>
        </w:rPr>
      </w:pPr>
      <w:r w:rsidRPr="00FD3EF4">
        <w:rPr>
          <w:b/>
          <w:sz w:val="24"/>
          <w:szCs w:val="24"/>
        </w:rPr>
        <w:t>KLASA:</w:t>
      </w:r>
      <w:r w:rsidRPr="00FD3EF4">
        <w:t xml:space="preserve"> </w:t>
      </w:r>
      <w:r w:rsidRPr="00FD3EF4">
        <w:rPr>
          <w:b/>
          <w:sz w:val="24"/>
          <w:szCs w:val="24"/>
        </w:rPr>
        <w:t>011-0</w:t>
      </w:r>
      <w:r w:rsidR="00FD3EF4" w:rsidRPr="00FD3EF4">
        <w:rPr>
          <w:b/>
          <w:sz w:val="24"/>
          <w:szCs w:val="24"/>
        </w:rPr>
        <w:t>3</w:t>
      </w:r>
      <w:r w:rsidRPr="00FD3EF4">
        <w:rPr>
          <w:b/>
          <w:sz w:val="24"/>
          <w:szCs w:val="24"/>
        </w:rPr>
        <w:t>/26-0</w:t>
      </w:r>
      <w:r w:rsidR="00FD3EF4" w:rsidRPr="00FD3EF4">
        <w:rPr>
          <w:b/>
          <w:sz w:val="24"/>
          <w:szCs w:val="24"/>
        </w:rPr>
        <w:t>2</w:t>
      </w:r>
      <w:r w:rsidRPr="00FD3EF4">
        <w:rPr>
          <w:b/>
          <w:sz w:val="24"/>
          <w:szCs w:val="24"/>
        </w:rPr>
        <w:t>/1</w:t>
      </w:r>
    </w:p>
    <w:p w:rsidR="00762F40" w:rsidRPr="00FD3EF4" w:rsidRDefault="00ED6480">
      <w:pPr>
        <w:spacing w:after="0" w:line="240" w:lineRule="auto"/>
        <w:rPr>
          <w:b/>
          <w:sz w:val="24"/>
          <w:szCs w:val="24"/>
        </w:rPr>
      </w:pPr>
      <w:r w:rsidRPr="00FD3EF4">
        <w:rPr>
          <w:b/>
          <w:sz w:val="24"/>
          <w:szCs w:val="24"/>
        </w:rPr>
        <w:t>URBROJ:</w:t>
      </w:r>
      <w:r w:rsidRPr="00FD3EF4">
        <w:t xml:space="preserve"> </w:t>
      </w:r>
      <w:r w:rsidRPr="00FD3EF4">
        <w:rPr>
          <w:b/>
          <w:sz w:val="24"/>
          <w:szCs w:val="24"/>
        </w:rPr>
        <w:t>2170-1-</w:t>
      </w:r>
      <w:r w:rsidR="00FD3EF4" w:rsidRPr="00FD3EF4">
        <w:rPr>
          <w:b/>
          <w:sz w:val="24"/>
          <w:szCs w:val="24"/>
        </w:rPr>
        <w:t>69-01-26-4</w:t>
      </w:r>
    </w:p>
    <w:p w:rsidR="00762F40" w:rsidRPr="00FD3EF4" w:rsidRDefault="00762F40">
      <w:pPr>
        <w:spacing w:after="0" w:line="240" w:lineRule="auto"/>
        <w:rPr>
          <w:sz w:val="24"/>
          <w:szCs w:val="24"/>
        </w:rPr>
      </w:pP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 w:rsidRPr="00FD3EF4">
        <w:rPr>
          <w:sz w:val="24"/>
          <w:szCs w:val="24"/>
        </w:rPr>
        <w:t>Rijeka,____________________ 2026.</w:t>
      </w:r>
    </w:p>
    <w:p w:rsidR="00762F40" w:rsidRDefault="00762F40">
      <w:pPr>
        <w:spacing w:after="0" w:line="240" w:lineRule="auto"/>
        <w:jc w:val="both"/>
        <w:rPr>
          <w:sz w:val="24"/>
          <w:szCs w:val="24"/>
        </w:rPr>
      </w:pPr>
    </w:p>
    <w:p w:rsidR="00762F40" w:rsidRDefault="00762F40">
      <w:pPr>
        <w:spacing w:after="0" w:line="240" w:lineRule="auto"/>
        <w:jc w:val="both"/>
        <w:rPr>
          <w:sz w:val="24"/>
          <w:szCs w:val="24"/>
        </w:rPr>
      </w:pPr>
    </w:p>
    <w:p w:rsidR="00762F40" w:rsidRDefault="00ED6480">
      <w:pPr>
        <w:spacing w:after="0" w:line="240" w:lineRule="auto"/>
        <w:ind w:left="4320" w:firstLine="720"/>
        <w:jc w:val="both"/>
        <w:rPr>
          <w:sz w:val="24"/>
          <w:szCs w:val="24"/>
        </w:rPr>
      </w:pPr>
      <w:r>
        <w:rPr>
          <w:sz w:val="24"/>
          <w:szCs w:val="24"/>
        </w:rPr>
        <w:t>Predsjednica Školskog odbora:</w:t>
      </w:r>
    </w:p>
    <w:p w:rsidR="00762F40" w:rsidRDefault="00762F40">
      <w:pPr>
        <w:spacing w:after="0" w:line="240" w:lineRule="auto"/>
        <w:ind w:left="4320" w:firstLine="720"/>
        <w:jc w:val="both"/>
        <w:rPr>
          <w:sz w:val="24"/>
          <w:szCs w:val="24"/>
        </w:rPr>
      </w:pPr>
    </w:p>
    <w:p w:rsidR="00762F40" w:rsidRDefault="00762F40">
      <w:pPr>
        <w:spacing w:after="0" w:line="240" w:lineRule="auto"/>
        <w:ind w:left="4320" w:firstLine="720"/>
        <w:jc w:val="both"/>
        <w:rPr>
          <w:sz w:val="24"/>
          <w:szCs w:val="24"/>
        </w:rPr>
      </w:pPr>
    </w:p>
    <w:p w:rsidR="00762F40" w:rsidRDefault="00762F40">
      <w:pPr>
        <w:spacing w:after="0" w:line="240" w:lineRule="auto"/>
        <w:ind w:left="4320" w:firstLine="720"/>
        <w:jc w:val="both"/>
        <w:rPr>
          <w:sz w:val="24"/>
          <w:szCs w:val="24"/>
        </w:rPr>
      </w:pP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Ovaj Pravilnik </w:t>
      </w:r>
      <w:r>
        <w:rPr>
          <w:sz w:val="24"/>
          <w:szCs w:val="24"/>
        </w:rPr>
        <w:t>objavljen je na  oglasnoj ploči Škole, na mrežnoj stranici Škole i u EOJN RH</w:t>
      </w:r>
    </w:p>
    <w:p w:rsidR="00762F40" w:rsidRDefault="00ED64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dana              2026.,  a stupio je na snagu dana                 2026.</w:t>
      </w:r>
    </w:p>
    <w:p w:rsidR="00762F40" w:rsidRDefault="00762F40">
      <w:pPr>
        <w:spacing w:after="0" w:line="240" w:lineRule="auto"/>
        <w:jc w:val="both"/>
        <w:rPr>
          <w:sz w:val="24"/>
          <w:szCs w:val="24"/>
        </w:rPr>
      </w:pPr>
    </w:p>
    <w:p w:rsidR="00762F40" w:rsidRDefault="00762F40">
      <w:pPr>
        <w:spacing w:after="0" w:line="240" w:lineRule="auto"/>
        <w:jc w:val="both"/>
        <w:rPr>
          <w:sz w:val="24"/>
          <w:szCs w:val="24"/>
        </w:rPr>
      </w:pPr>
    </w:p>
    <w:p w:rsidR="00762F40" w:rsidRDefault="00762F40">
      <w:pPr>
        <w:spacing w:after="0" w:line="240" w:lineRule="auto"/>
        <w:jc w:val="both"/>
        <w:rPr>
          <w:sz w:val="24"/>
          <w:szCs w:val="24"/>
        </w:rPr>
      </w:pPr>
    </w:p>
    <w:p w:rsidR="00762F40" w:rsidRDefault="00ED6480">
      <w:pPr>
        <w:spacing w:after="0" w:line="240" w:lineRule="auto"/>
        <w:ind w:left="5040" w:firstLine="720"/>
        <w:jc w:val="both"/>
        <w:rPr>
          <w:sz w:val="24"/>
          <w:szCs w:val="24"/>
        </w:rPr>
      </w:pPr>
      <w:r>
        <w:rPr>
          <w:sz w:val="24"/>
          <w:szCs w:val="24"/>
        </w:rPr>
        <w:t>Ravnatelj</w:t>
      </w:r>
      <w:r w:rsidR="00FD3EF4">
        <w:rPr>
          <w:sz w:val="24"/>
          <w:szCs w:val="24"/>
        </w:rPr>
        <w:t>ica</w:t>
      </w:r>
      <w:r>
        <w:rPr>
          <w:sz w:val="24"/>
          <w:szCs w:val="24"/>
        </w:rPr>
        <w:t>:</w:t>
      </w:r>
    </w:p>
    <w:p w:rsidR="00762F40" w:rsidRDefault="00762F40">
      <w:pPr>
        <w:spacing w:after="0" w:line="240" w:lineRule="auto"/>
        <w:ind w:left="5040" w:firstLine="720"/>
        <w:jc w:val="both"/>
        <w:rPr>
          <w:sz w:val="24"/>
          <w:szCs w:val="24"/>
        </w:rPr>
      </w:pPr>
    </w:p>
    <w:bookmarkEnd w:id="0"/>
    <w:p w:rsidR="00762F40" w:rsidRDefault="00762F40">
      <w:pPr>
        <w:spacing w:after="0" w:line="240" w:lineRule="auto"/>
        <w:rPr>
          <w:sz w:val="24"/>
          <w:szCs w:val="24"/>
        </w:rPr>
      </w:pPr>
    </w:p>
    <w:sectPr w:rsidR="00762F40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6480" w:rsidRDefault="00ED6480">
      <w:pPr>
        <w:spacing w:line="240" w:lineRule="auto"/>
      </w:pPr>
      <w:r>
        <w:separator/>
      </w:r>
    </w:p>
  </w:endnote>
  <w:endnote w:type="continuationSeparator" w:id="0">
    <w:p w:rsidR="00ED6480" w:rsidRDefault="00ED64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6480" w:rsidRDefault="00ED6480">
      <w:pPr>
        <w:spacing w:after="0"/>
      </w:pPr>
      <w:r>
        <w:separator/>
      </w:r>
    </w:p>
  </w:footnote>
  <w:footnote w:type="continuationSeparator" w:id="0">
    <w:p w:rsidR="00ED6480" w:rsidRDefault="00ED648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Brojevi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Brojevi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Grafikeoznake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Grafikeoznake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Brojevi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Grafikeoznake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4B93EBA"/>
    <w:multiLevelType w:val="multilevel"/>
    <w:tmpl w:val="44B93EB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B53B24"/>
    <w:multiLevelType w:val="multilevel"/>
    <w:tmpl w:val="61B53B2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E172E6"/>
    <w:multiLevelType w:val="multilevel"/>
    <w:tmpl w:val="76E172E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1525EE"/>
    <w:multiLevelType w:val="multilevel"/>
    <w:tmpl w:val="771525E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11992"/>
    <w:rsid w:val="0015074B"/>
    <w:rsid w:val="00203126"/>
    <w:rsid w:val="0029639D"/>
    <w:rsid w:val="00326F90"/>
    <w:rsid w:val="00422F62"/>
    <w:rsid w:val="00762F40"/>
    <w:rsid w:val="00830848"/>
    <w:rsid w:val="008412CF"/>
    <w:rsid w:val="00AA1D8D"/>
    <w:rsid w:val="00B47730"/>
    <w:rsid w:val="00CB0664"/>
    <w:rsid w:val="00ED6480"/>
    <w:rsid w:val="00FB384A"/>
    <w:rsid w:val="00FC693F"/>
    <w:rsid w:val="00FD3EF4"/>
    <w:rsid w:val="3A0F354D"/>
    <w:rsid w:val="45DA1F8C"/>
    <w:rsid w:val="46902642"/>
    <w:rsid w:val="6CCA0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8C15E2"/>
  <w14:defaultImageDpi w14:val="300"/>
  <w15:docId w15:val="{58C84D5B-F9A6-4C14-A58D-66C869F85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/>
    <w:lsdException w:name="toa heading" w:semiHidden="1" w:unhideWhenUsed="1"/>
    <w:lsdException w:name="List" w:unhideWhenUsed="1"/>
    <w:lsdException w:name="List Bullet" w:unhideWhenUsed="1"/>
    <w:lsdException w:name="List Number" w:unhideWhenUsed="1"/>
    <w:lsdException w:name="List 2" w:unhideWhenUsed="1" w:qFormat="1"/>
    <w:lsdException w:name="List 3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/>
    <w:lsdException w:name="Body Text Indent" w:semiHidden="1" w:unhideWhenUsed="1"/>
    <w:lsdException w:name="List Continue" w:unhideWhenUsed="1"/>
    <w:lsdException w:name="List Continue 2" w:unhideWhenUsed="1"/>
    <w:lsdException w:name="List Continue 3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 w:qFormat="1"/>
    <w:lsdException w:name="Light List" w:uiPriority="61" w:qFormat="1"/>
    <w:lsdException w:name="Light Grid" w:uiPriority="62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qFormat="1"/>
    <w:lsdException w:name="Medium Grid 1 Accent 1" w:uiPriority="67" w:qFormat="1"/>
    <w:lsdException w:name="Medium Grid 2 Accent 1" w:uiPriority="68"/>
    <w:lsdException w:name="Medium Grid 3 Accent 1" w:uiPriority="69"/>
    <w:lsdException w:name="Dark List Accent 1" w:uiPriority="70" w:qFormat="1"/>
    <w:lsdException w:name="Colorful Shading Accent 1" w:uiPriority="71"/>
    <w:lsdException w:name="Colorful List Accent 1" w:uiPriority="72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/>
    <w:lsdException w:name="Medium Grid 3 Accent 2" w:uiPriority="69" w:qFormat="1"/>
    <w:lsdException w:name="Dark List Accent 2" w:uiPriority="70"/>
    <w:lsdException w:name="Colorful Shading Accent 2" w:uiPriority="7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/>
    <w:lsdException w:name="Light Grid Accent 4" w:uiPriority="62"/>
    <w:lsdException w:name="Medium Shading 1 Accent 4" w:uiPriority="63" w:qFormat="1"/>
    <w:lsdException w:name="Medium Shading 2 Accent 4" w:uiPriority="64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 w:qFormat="1"/>
    <w:lsdException w:name="Medium List 2 Accent 5" w:uiPriority="66" w:qFormat="1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Times New Roman" w:hAnsi="Times New Roman"/>
      <w:sz w:val="22"/>
      <w:szCs w:val="22"/>
      <w:lang w:val="en-US"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unhideWhenUsed/>
    <w:pPr>
      <w:spacing w:after="120"/>
    </w:pPr>
  </w:style>
  <w:style w:type="paragraph" w:styleId="Tijeloteksta2">
    <w:name w:val="Body Text 2"/>
    <w:basedOn w:val="Normal"/>
    <w:link w:val="Tijeloteksta2Char"/>
    <w:uiPriority w:val="99"/>
    <w:unhideWhenUsed/>
    <w:qFormat/>
    <w:pPr>
      <w:spacing w:after="120" w:line="480" w:lineRule="auto"/>
    </w:pPr>
  </w:style>
  <w:style w:type="paragraph" w:styleId="Tijeloteksta3">
    <w:name w:val="Body Text 3"/>
    <w:basedOn w:val="Normal"/>
    <w:link w:val="Tijeloteksta3Char"/>
    <w:uiPriority w:val="99"/>
    <w:unhideWhenUsed/>
    <w:pPr>
      <w:spacing w:after="120"/>
    </w:pPr>
    <w:rPr>
      <w:sz w:val="16"/>
      <w:szCs w:val="16"/>
    </w:rPr>
  </w:style>
  <w:style w:type="paragraph" w:styleId="Opisslike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Istaknuto">
    <w:name w:val="Emphasis"/>
    <w:basedOn w:val="Zadanifontodlomka"/>
    <w:uiPriority w:val="20"/>
    <w:qFormat/>
    <w:rPr>
      <w:i/>
      <w:iCs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Popis">
    <w:name w:val="List"/>
    <w:basedOn w:val="Normal"/>
    <w:uiPriority w:val="99"/>
    <w:unhideWhenUsed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qFormat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Nastavakpopisa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Brojevi">
    <w:name w:val="List Number"/>
    <w:basedOn w:val="Normal"/>
    <w:uiPriority w:val="99"/>
    <w:unhideWhenUsed/>
    <w:pPr>
      <w:numPr>
        <w:numId w:val="4"/>
      </w:numPr>
      <w:contextualSpacing/>
    </w:pPr>
  </w:style>
  <w:style w:type="paragraph" w:styleId="Brojevi2">
    <w:name w:val="List Number 2"/>
    <w:basedOn w:val="Normal"/>
    <w:uiPriority w:val="99"/>
    <w:unhideWhenUsed/>
    <w:pPr>
      <w:numPr>
        <w:numId w:val="5"/>
      </w:numPr>
      <w:contextualSpacing/>
    </w:pPr>
  </w:style>
  <w:style w:type="paragraph" w:styleId="Brojevi3">
    <w:name w:val="List Number 3"/>
    <w:basedOn w:val="Normal"/>
    <w:uiPriority w:val="99"/>
    <w:unhideWhenUsed/>
    <w:pPr>
      <w:numPr>
        <w:numId w:val="6"/>
      </w:numPr>
      <w:contextualSpacing/>
    </w:pPr>
  </w:style>
  <w:style w:type="paragraph" w:styleId="Tekstmakronaredbe">
    <w:name w:val="macro"/>
    <w:link w:val="Tekstmakronaredbe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val="en-US" w:eastAsia="en-US"/>
    </w:rPr>
  </w:style>
  <w:style w:type="character" w:styleId="Naglaeno">
    <w:name w:val="Strong"/>
    <w:basedOn w:val="Zadanifontodlomka"/>
    <w:uiPriority w:val="22"/>
    <w:qFormat/>
    <w:rPr>
      <w:b/>
      <w:bCs/>
    </w:rPr>
  </w:style>
  <w:style w:type="paragraph" w:styleId="Podnaslov">
    <w:name w:val="Subtitle"/>
    <w:basedOn w:val="Normal"/>
    <w:next w:val="Normal"/>
    <w:link w:val="PodnaslovChar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Reetkatablice">
    <w:name w:val="Table Grid"/>
    <w:basedOn w:val="Obinatablica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ormal"/>
    <w:next w:val="Normal"/>
    <w:link w:val="Naslov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Svijetlosjenanje">
    <w:name w:val="Light Shading"/>
    <w:basedOn w:val="Obinatablica"/>
    <w:uiPriority w:val="60"/>
    <w:qFormat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qFormat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qFormat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qFormat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qFormat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qFormat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qFormat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Svijetlareetka-Isticanje1">
    <w:name w:val="Light Grid Accent 1"/>
    <w:basedOn w:val="Obinatablica"/>
    <w:uiPriority w:val="62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Svijetlareetka-Isticanje2">
    <w:name w:val="Light Grid Accent 2"/>
    <w:basedOn w:val="Obinatablica"/>
    <w:uiPriority w:val="62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Svijetlareetka-Isticanje3">
    <w:name w:val="Light Grid Accent 3"/>
    <w:basedOn w:val="Obinatablica"/>
    <w:uiPriority w:val="62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Svijetlareetka-Isticanje4">
    <w:name w:val="Light Grid Accent 4"/>
    <w:basedOn w:val="Obinatablica"/>
    <w:uiPriority w:val="62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Svijetlareetka-Isticanje5">
    <w:name w:val="Light Grid Accent 5"/>
    <w:basedOn w:val="Obinatablica"/>
    <w:uiPriority w:val="62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Srednjareetka-Isticanje6">
    <w:name w:val="Light Grid Accent 6"/>
    <w:basedOn w:val="Obinatablica"/>
    <w:uiPriority w:val="62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Srednjesjenanje1">
    <w:name w:val="Medium Shading 1"/>
    <w:basedOn w:val="Obinatablica"/>
    <w:uiPriority w:val="63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qFormat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qFormat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qFormat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qFormat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qFormat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qFormat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qFormat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qFormat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ZaglavljeChar">
    <w:name w:val="Zaglavlje Char"/>
    <w:basedOn w:val="Zadanifontodlomka"/>
    <w:link w:val="Zaglavlje"/>
    <w:uiPriority w:val="99"/>
    <w:qFormat/>
  </w:style>
  <w:style w:type="character" w:customStyle="1" w:styleId="PodnojeChar">
    <w:name w:val="Podnožje Char"/>
    <w:basedOn w:val="Zadanifontodlomka"/>
    <w:link w:val="Podnoje"/>
    <w:uiPriority w:val="99"/>
  </w:style>
  <w:style w:type="paragraph" w:styleId="Bezproreda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Naslov1Char">
    <w:name w:val="Naslov 1 Char"/>
    <w:basedOn w:val="Zadanifontodlomka"/>
    <w:link w:val="Naslov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slovChar">
    <w:name w:val="Naslov Char"/>
    <w:basedOn w:val="Zadanifontodlomka"/>
    <w:link w:val="Naslov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odnaslovChar">
    <w:name w:val="Podnaslov Char"/>
    <w:basedOn w:val="Zadanifontodlomka"/>
    <w:link w:val="Podnaslov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TijelotekstaChar">
    <w:name w:val="Tijelo teksta Char"/>
    <w:basedOn w:val="Zadanifontodlomka"/>
    <w:link w:val="Tijeloteksta"/>
    <w:uiPriority w:val="99"/>
    <w:qFormat/>
  </w:style>
  <w:style w:type="character" w:customStyle="1" w:styleId="Tijeloteksta2Char">
    <w:name w:val="Tijelo teksta 2 Char"/>
    <w:basedOn w:val="Zadanifontodlomka"/>
    <w:link w:val="Tijeloteksta2"/>
    <w:uiPriority w:val="99"/>
  </w:style>
  <w:style w:type="character" w:customStyle="1" w:styleId="Tijeloteksta3Char">
    <w:name w:val="Tijelo teksta 3 Char"/>
    <w:basedOn w:val="Zadanifontodlomka"/>
    <w:link w:val="Tijeloteksta3"/>
    <w:uiPriority w:val="99"/>
    <w:qFormat/>
    <w:rPr>
      <w:sz w:val="16"/>
      <w:szCs w:val="16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Naslov6Char">
    <w:name w:val="Naslov 6 Char"/>
    <w:basedOn w:val="Zadanifontodlomka"/>
    <w:link w:val="Naslov6"/>
    <w:uiPriority w:val="9"/>
    <w:semiHidden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Naslov7Char">
    <w:name w:val="Naslov 7 Char"/>
    <w:basedOn w:val="Zadanifontodlomka"/>
    <w:link w:val="Naslov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aglaencitat">
    <w:name w:val="Intense Quote"/>
    <w:basedOn w:val="Normal"/>
    <w:next w:val="Normal"/>
    <w:link w:val="Naglaencitat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qFormat/>
    <w:rPr>
      <w:b/>
      <w:bCs/>
      <w:i/>
      <w:iCs/>
      <w:color w:val="4F81BD" w:themeColor="accent1"/>
    </w:rPr>
  </w:style>
  <w:style w:type="character" w:customStyle="1" w:styleId="Neupadljivoisticanje1">
    <w:name w:val="Neupadljivo isticanje1"/>
    <w:basedOn w:val="Zadanifontodlomka"/>
    <w:uiPriority w:val="19"/>
    <w:qFormat/>
    <w:rPr>
      <w:i/>
      <w:iCs/>
      <w:color w:val="7F7F7F" w:themeColor="text1" w:themeTint="80"/>
    </w:rPr>
  </w:style>
  <w:style w:type="character" w:customStyle="1" w:styleId="Jakoisticanje1">
    <w:name w:val="Jako isticanje1"/>
    <w:basedOn w:val="Zadanifontodlomka"/>
    <w:uiPriority w:val="21"/>
    <w:qFormat/>
    <w:rPr>
      <w:b/>
      <w:bCs/>
      <w:i/>
      <w:iCs/>
      <w:color w:val="4F81BD" w:themeColor="accent1"/>
    </w:rPr>
  </w:style>
  <w:style w:type="character" w:customStyle="1" w:styleId="Neupadljivareferenca1">
    <w:name w:val="Neupadljiva referenca1"/>
    <w:basedOn w:val="Zadanifontodlomka"/>
    <w:uiPriority w:val="31"/>
    <w:qFormat/>
    <w:rPr>
      <w:smallCaps/>
      <w:color w:val="C0504D" w:themeColor="accent2"/>
      <w:u w:val="single"/>
    </w:rPr>
  </w:style>
  <w:style w:type="character" w:customStyle="1" w:styleId="Istaknutareferenca1">
    <w:name w:val="Istaknuta referenca1"/>
    <w:basedOn w:val="Zadanifontodlomka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Naslovknjige1">
    <w:name w:val="Naslov knjige1"/>
    <w:basedOn w:val="Zadanifontodlomka"/>
    <w:uiPriority w:val="33"/>
    <w:qFormat/>
    <w:rPr>
      <w:b/>
      <w:bCs/>
      <w:smallCaps/>
      <w:spacing w:val="5"/>
    </w:rPr>
  </w:style>
  <w:style w:type="paragraph" w:customStyle="1" w:styleId="TOCNaslov1">
    <w:name w:val="TOC Naslov1"/>
    <w:basedOn w:val="Naslov1"/>
    <w:next w:val="Normal"/>
    <w:uiPriority w:val="39"/>
    <w:semiHidden/>
    <w:unhideWhenUsed/>
    <w:qFormat/>
    <w:pPr>
      <w:outlineLvl w:val="9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30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0848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6E78FA4-05CD-45FF-B82C-E01DA8FC6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2010</Words>
  <Characters>11463</Characters>
  <Application>Microsoft Office Word</Application>
  <DocSecurity>0</DocSecurity>
  <Lines>95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Daniela Jelavic</cp:lastModifiedBy>
  <cp:revision>2</cp:revision>
  <cp:lastPrinted>2026-08-25T06:05:00Z</cp:lastPrinted>
  <dcterms:created xsi:type="dcterms:W3CDTF">2026-08-25T06:06:00Z</dcterms:created>
  <dcterms:modified xsi:type="dcterms:W3CDTF">2026-08-25T06:06:00Z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E2BE68413C414F5EBA6AA21BF9CAC607_13</vt:lpwstr>
  </property>
</Properties>
</file>